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1D46" w14:textId="09644442" w:rsidR="00F81EAE" w:rsidRPr="005E5991" w:rsidRDefault="00F81EAE" w:rsidP="00F81EAE">
      <w:pPr>
        <w:shd w:val="clear" w:color="auto" w:fill="FFFFFF"/>
        <w:textAlignment w:val="baseline"/>
        <w:rPr>
          <w:rFonts w:ascii="Calibri" w:eastAsia="Times New Roman" w:hAnsi="Calibri" w:cs="Calibri"/>
          <w:b/>
          <w:bCs/>
          <w:color w:val="000000"/>
          <w:sz w:val="22"/>
          <w:szCs w:val="22"/>
          <w:u w:val="single"/>
          <w:lang w:eastAsia="en-GB"/>
        </w:rPr>
      </w:pPr>
      <w:r w:rsidRPr="005E5991">
        <w:rPr>
          <w:rFonts w:ascii="inherit" w:eastAsia="Times New Roman" w:hAnsi="inherit" w:cs="Calibri"/>
          <w:b/>
          <w:bCs/>
          <w:i/>
          <w:iCs/>
          <w:color w:val="000000"/>
          <w:u w:val="single"/>
          <w:bdr w:val="none" w:sz="0" w:space="0" w:color="auto" w:frame="1"/>
          <w:lang w:eastAsia="en-GB"/>
        </w:rPr>
        <w:t>Speakers</w:t>
      </w:r>
    </w:p>
    <w:p w14:paraId="63134FD6" w14:textId="77777777" w:rsidR="00F81EAE" w:rsidRDefault="00F81EAE">
      <w:pPr>
        <w:rPr>
          <w:i/>
          <w:iCs/>
        </w:rPr>
      </w:pPr>
    </w:p>
    <w:p w14:paraId="3C7E0AC1" w14:textId="63FC59F1" w:rsidR="00F81EAE" w:rsidRPr="005E5991" w:rsidRDefault="00F81EAE">
      <w:pPr>
        <w:rPr>
          <w:b/>
          <w:bCs/>
          <w:i/>
          <w:iCs/>
          <w:sz w:val="22"/>
          <w:szCs w:val="22"/>
        </w:rPr>
      </w:pPr>
      <w:r w:rsidRPr="005E5991">
        <w:rPr>
          <w:b/>
          <w:bCs/>
          <w:i/>
          <w:iCs/>
          <w:sz w:val="22"/>
          <w:szCs w:val="22"/>
        </w:rPr>
        <w:t>Nicola Fisher</w:t>
      </w:r>
    </w:p>
    <w:p w14:paraId="523FD6DA" w14:textId="2AE8B53F" w:rsidR="00F81EAE" w:rsidRPr="005E5991" w:rsidRDefault="00F81EAE">
      <w:pPr>
        <w:rPr>
          <w:i/>
          <w:iCs/>
          <w:sz w:val="22"/>
          <w:szCs w:val="22"/>
        </w:rPr>
      </w:pPr>
      <w:r w:rsidRPr="005E5991">
        <w:rPr>
          <w:i/>
          <w:iCs/>
          <w:sz w:val="22"/>
          <w:szCs w:val="22"/>
        </w:rPr>
        <w:t>PhD Candidate, Centre for Healthcare, Innovation, Leadership and Learning, Nottingham University Business School</w:t>
      </w:r>
    </w:p>
    <w:p w14:paraId="1C91F503" w14:textId="76EAA40C" w:rsidR="00F81EAE" w:rsidRPr="005E5991" w:rsidRDefault="00F81EAE">
      <w:pPr>
        <w:rPr>
          <w:i/>
          <w:iCs/>
          <w:sz w:val="22"/>
          <w:szCs w:val="22"/>
        </w:rPr>
      </w:pPr>
      <w:r w:rsidRPr="005E5991">
        <w:rPr>
          <w:i/>
          <w:iCs/>
          <w:sz w:val="22"/>
          <w:szCs w:val="22"/>
        </w:rPr>
        <w:t>Area of Study: Exploring the Political Economy Influence on Nurses’ Post-Registration Development in the English NHS (funded by the Economic and Social Research Council 1+3 studentship scheme)</w:t>
      </w:r>
    </w:p>
    <w:p w14:paraId="0832F2B3" w14:textId="77777777" w:rsidR="00712BA7" w:rsidRPr="005E5991" w:rsidRDefault="00712BA7" w:rsidP="00066823">
      <w:pPr>
        <w:shd w:val="clear" w:color="auto" w:fill="FFFFFF"/>
        <w:textAlignment w:val="baseline"/>
        <w:rPr>
          <w:sz w:val="22"/>
          <w:szCs w:val="22"/>
        </w:rPr>
      </w:pPr>
    </w:p>
    <w:p w14:paraId="0011CEBD" w14:textId="7FDBC233" w:rsidR="00066823" w:rsidRPr="005E5991" w:rsidRDefault="00066823" w:rsidP="00066823">
      <w:pPr>
        <w:shd w:val="clear" w:color="auto" w:fill="FFFFFF"/>
        <w:textAlignment w:val="baseline"/>
        <w:rPr>
          <w:sz w:val="22"/>
          <w:szCs w:val="22"/>
        </w:rPr>
      </w:pPr>
      <w:r w:rsidRPr="005E5991">
        <w:rPr>
          <w:sz w:val="22"/>
          <w:szCs w:val="22"/>
        </w:rPr>
        <w:t>Nicola is a Registered Nurse, former British Army Nursing Officer and PhD Candidate (year</w:t>
      </w:r>
      <w:r w:rsidR="00712BA7" w:rsidRPr="005E5991">
        <w:rPr>
          <w:sz w:val="22"/>
          <w:szCs w:val="22"/>
        </w:rPr>
        <w:t xml:space="preserve"> </w:t>
      </w:r>
      <w:r w:rsidRPr="005E5991">
        <w:rPr>
          <w:sz w:val="22"/>
          <w:szCs w:val="22"/>
        </w:rPr>
        <w:t>3) at the University of Nottingham, funded by the Economic and Social Research Council. She was in the first cohort to go through the LLM in Health, Law and Society at the University of Bristol in 2017-2018 and has a</w:t>
      </w:r>
      <w:r w:rsidR="00712BA7" w:rsidRPr="005E5991">
        <w:rPr>
          <w:sz w:val="22"/>
          <w:szCs w:val="22"/>
        </w:rPr>
        <w:t>n</w:t>
      </w:r>
      <w:r w:rsidRPr="005E5991">
        <w:rPr>
          <w:sz w:val="22"/>
          <w:szCs w:val="22"/>
        </w:rPr>
        <w:t xml:space="preserve"> MSc in Social Science Research from the University of Nottingham, both with distinction. It is safe to say that the LLM provoked a near complete obsession with healthcare governance, politics, and systems, so much so it formed the basis of her PhD research into nurses’ post-registration development. Nicola has sought other research placements while doing her PhD including conducting a review into deliberative democracy with a Clinical Commissioning Group and has recently been awarded a UKRI policy internship in UK Parliament, working with the Health and Social Care Committee. Throughout the COVID pandemic, Nicola has also been working clinically, primarily in vaccination hubs around Nottingham, fuelled by coffee and Maltesers.</w:t>
      </w:r>
    </w:p>
    <w:p w14:paraId="45AC5A52" w14:textId="77777777" w:rsidR="00066823" w:rsidRPr="005E5991" w:rsidRDefault="00066823">
      <w:pPr>
        <w:rPr>
          <w:sz w:val="22"/>
          <w:szCs w:val="22"/>
        </w:rPr>
      </w:pPr>
    </w:p>
    <w:p w14:paraId="7907EEBF" w14:textId="2F62C247" w:rsidR="00F31C92" w:rsidRPr="005E5991" w:rsidRDefault="00F31C92">
      <w:pPr>
        <w:rPr>
          <w:b/>
          <w:bCs/>
          <w:i/>
          <w:iCs/>
          <w:sz w:val="22"/>
          <w:szCs w:val="22"/>
        </w:rPr>
      </w:pPr>
      <w:r w:rsidRPr="005E5991">
        <w:rPr>
          <w:b/>
          <w:bCs/>
          <w:i/>
          <w:iCs/>
          <w:sz w:val="22"/>
          <w:szCs w:val="22"/>
        </w:rPr>
        <w:t>Eve</w:t>
      </w:r>
      <w:r w:rsidR="00066609" w:rsidRPr="005E5991">
        <w:rPr>
          <w:b/>
          <w:bCs/>
          <w:i/>
          <w:iCs/>
          <w:sz w:val="22"/>
          <w:szCs w:val="22"/>
        </w:rPr>
        <w:t xml:space="preserve"> Moulton</w:t>
      </w:r>
    </w:p>
    <w:p w14:paraId="7AC3ED97" w14:textId="491F73A6" w:rsidR="00F81EAE" w:rsidRPr="005E5991" w:rsidRDefault="00F81EAE">
      <w:pPr>
        <w:rPr>
          <w:i/>
          <w:iCs/>
          <w:sz w:val="22"/>
          <w:szCs w:val="22"/>
        </w:rPr>
      </w:pPr>
      <w:r w:rsidRPr="005E5991">
        <w:rPr>
          <w:i/>
          <w:iCs/>
          <w:sz w:val="22"/>
          <w:szCs w:val="22"/>
        </w:rPr>
        <w:t>NHS Graduate Scheme Trainee (Specialism: General Management)</w:t>
      </w:r>
    </w:p>
    <w:p w14:paraId="56A489AF" w14:textId="1A924173" w:rsidR="00F81EAE" w:rsidRPr="005E5991" w:rsidRDefault="00F81EAE">
      <w:pPr>
        <w:rPr>
          <w:i/>
          <w:iCs/>
          <w:sz w:val="22"/>
          <w:szCs w:val="22"/>
        </w:rPr>
      </w:pPr>
      <w:r w:rsidRPr="005E5991">
        <w:rPr>
          <w:i/>
          <w:iCs/>
          <w:sz w:val="22"/>
          <w:szCs w:val="22"/>
        </w:rPr>
        <w:t>Placement Title: Assistant Direct</w:t>
      </w:r>
      <w:r w:rsidR="00810C82" w:rsidRPr="005E5991">
        <w:rPr>
          <w:i/>
          <w:iCs/>
          <w:sz w:val="22"/>
          <w:szCs w:val="22"/>
        </w:rPr>
        <w:t>orate Manager of Haematology</w:t>
      </w:r>
    </w:p>
    <w:p w14:paraId="77E5880E" w14:textId="1BF93DC4" w:rsidR="00810C82" w:rsidRPr="005E5991" w:rsidRDefault="00810C82">
      <w:pPr>
        <w:rPr>
          <w:i/>
          <w:iCs/>
          <w:sz w:val="22"/>
          <w:szCs w:val="22"/>
        </w:rPr>
      </w:pPr>
      <w:r w:rsidRPr="005E5991">
        <w:rPr>
          <w:i/>
          <w:iCs/>
          <w:sz w:val="22"/>
          <w:szCs w:val="22"/>
        </w:rPr>
        <w:t>Within the scheme, Eve is studying the Elizabeth Garrett Anderson Programme at the University of Birmingham (graduation 2023)</w:t>
      </w:r>
    </w:p>
    <w:p w14:paraId="718850D8" w14:textId="77777777" w:rsidR="00712BA7" w:rsidRPr="005E5991" w:rsidRDefault="00712BA7">
      <w:pPr>
        <w:rPr>
          <w:sz w:val="22"/>
          <w:szCs w:val="22"/>
        </w:rPr>
      </w:pPr>
    </w:p>
    <w:p w14:paraId="43C3530E" w14:textId="259573CD" w:rsidR="00810C82" w:rsidRPr="005E5991" w:rsidRDefault="00066823">
      <w:pPr>
        <w:rPr>
          <w:sz w:val="22"/>
          <w:szCs w:val="22"/>
        </w:rPr>
      </w:pPr>
      <w:r w:rsidRPr="005E5991">
        <w:rPr>
          <w:sz w:val="22"/>
          <w:szCs w:val="22"/>
        </w:rPr>
        <w:t xml:space="preserve">Eve is a law graduate having both studied her undergraduate and postgraduate degrees at the University of Bristol. Eve studied the LLM in Health Law and Society from 2020-2021. While on the course, she obtained a place on the NHS Graduate Management Training Scheme starting in September 2021. Eve is currently placed in </w:t>
      </w:r>
      <w:proofErr w:type="spellStart"/>
      <w:r w:rsidRPr="005E5991">
        <w:rPr>
          <w:sz w:val="22"/>
          <w:szCs w:val="22"/>
        </w:rPr>
        <w:t>Arrowe</w:t>
      </w:r>
      <w:proofErr w:type="spellEnd"/>
      <w:r w:rsidRPr="005E5991">
        <w:rPr>
          <w:sz w:val="22"/>
          <w:szCs w:val="22"/>
        </w:rPr>
        <w:t xml:space="preserve"> Park Hospital on the Wirral</w:t>
      </w:r>
      <w:r w:rsidR="00E240CA" w:rsidRPr="005E5991">
        <w:rPr>
          <w:sz w:val="22"/>
          <w:szCs w:val="22"/>
        </w:rPr>
        <w:t xml:space="preserve">, </w:t>
      </w:r>
      <w:r w:rsidRPr="005E5991">
        <w:rPr>
          <w:sz w:val="22"/>
          <w:szCs w:val="22"/>
        </w:rPr>
        <w:t>near Liverpool. Much of her role is managing the haematology department</w:t>
      </w:r>
      <w:r w:rsidR="00712BA7" w:rsidRPr="005E5991">
        <w:rPr>
          <w:sz w:val="22"/>
          <w:szCs w:val="22"/>
        </w:rPr>
        <w:t>,</w:t>
      </w:r>
      <w:r w:rsidRPr="005E5991">
        <w:rPr>
          <w:sz w:val="22"/>
          <w:szCs w:val="22"/>
        </w:rPr>
        <w:t xml:space="preserve"> but as a graduate scheme trainee she gets involved with a wide variety of activities within the hospital and beyond. Her next placement is with the Cheshire and Merseyside Cancer Alliance where she will be undertaking a role in strategy. After the graduate scheme, Eve sees herself likely heading down a strategy/policy-based career path – but as the graduate scheme presents so many different opportunities, she is open to having her mind changed!</w:t>
      </w:r>
    </w:p>
    <w:p w14:paraId="755E1757" w14:textId="35B26ABA" w:rsidR="00066823" w:rsidRPr="005E5991" w:rsidRDefault="00066823">
      <w:pPr>
        <w:rPr>
          <w:i/>
          <w:iCs/>
          <w:sz w:val="22"/>
          <w:szCs w:val="22"/>
        </w:rPr>
      </w:pPr>
    </w:p>
    <w:p w14:paraId="18B540CF" w14:textId="77777777" w:rsidR="00066823" w:rsidRPr="005E5991" w:rsidRDefault="00066823">
      <w:pPr>
        <w:rPr>
          <w:sz w:val="22"/>
          <w:szCs w:val="22"/>
        </w:rPr>
      </w:pPr>
    </w:p>
    <w:p w14:paraId="5FD974D4" w14:textId="73D387E6" w:rsidR="00066609" w:rsidRPr="005E5991" w:rsidRDefault="00066609">
      <w:pPr>
        <w:rPr>
          <w:b/>
          <w:bCs/>
          <w:i/>
          <w:iCs/>
          <w:sz w:val="22"/>
          <w:szCs w:val="22"/>
        </w:rPr>
      </w:pPr>
      <w:proofErr w:type="spellStart"/>
      <w:r w:rsidRPr="005E5991">
        <w:rPr>
          <w:b/>
          <w:bCs/>
          <w:i/>
          <w:iCs/>
          <w:sz w:val="22"/>
          <w:szCs w:val="22"/>
        </w:rPr>
        <w:t>Aimée</w:t>
      </w:r>
      <w:proofErr w:type="spellEnd"/>
      <w:r w:rsidRPr="005E5991">
        <w:rPr>
          <w:b/>
          <w:bCs/>
          <w:i/>
          <w:iCs/>
          <w:sz w:val="22"/>
          <w:szCs w:val="22"/>
        </w:rPr>
        <w:t xml:space="preserve"> Ong</w:t>
      </w:r>
    </w:p>
    <w:p w14:paraId="15116C6E" w14:textId="45A0896E" w:rsidR="00810C82" w:rsidRPr="005E5991" w:rsidRDefault="00810C82">
      <w:pPr>
        <w:rPr>
          <w:i/>
          <w:iCs/>
          <w:sz w:val="22"/>
          <w:szCs w:val="22"/>
        </w:rPr>
      </w:pPr>
      <w:r w:rsidRPr="005E5991">
        <w:rPr>
          <w:i/>
          <w:iCs/>
          <w:sz w:val="22"/>
          <w:szCs w:val="22"/>
        </w:rPr>
        <w:t>Junior Case Manager at NHS Resolution (the NHS-indemnifier, managing clinical negligence cases on behalf of NHS Trusts and GPs)</w:t>
      </w:r>
    </w:p>
    <w:p w14:paraId="3AC50DC3" w14:textId="54727754" w:rsidR="00810C82" w:rsidRPr="005E5991" w:rsidRDefault="00810C82">
      <w:pPr>
        <w:rPr>
          <w:i/>
          <w:iCs/>
          <w:sz w:val="22"/>
          <w:szCs w:val="22"/>
        </w:rPr>
      </w:pPr>
      <w:r w:rsidRPr="005E5991">
        <w:rPr>
          <w:i/>
          <w:iCs/>
          <w:sz w:val="22"/>
          <w:szCs w:val="22"/>
        </w:rPr>
        <w:t>Within the apprenticeship, studying for a Level 4 Insurance Professional qualification alongside on-the-job training.</w:t>
      </w:r>
    </w:p>
    <w:p w14:paraId="0D1A2E0D" w14:textId="77777777" w:rsidR="00066823" w:rsidRPr="005E5991" w:rsidRDefault="00810C82" w:rsidP="00066823">
      <w:pPr>
        <w:rPr>
          <w:i/>
          <w:iCs/>
          <w:sz w:val="22"/>
          <w:szCs w:val="22"/>
        </w:rPr>
      </w:pPr>
      <w:r w:rsidRPr="005E5991">
        <w:rPr>
          <w:i/>
          <w:iCs/>
          <w:sz w:val="22"/>
          <w:szCs w:val="22"/>
        </w:rPr>
        <w:t xml:space="preserve">Previously, </w:t>
      </w:r>
      <w:proofErr w:type="spellStart"/>
      <w:r w:rsidRPr="005E5991">
        <w:rPr>
          <w:i/>
          <w:iCs/>
          <w:sz w:val="22"/>
          <w:szCs w:val="22"/>
        </w:rPr>
        <w:t>Aimée</w:t>
      </w:r>
      <w:proofErr w:type="spellEnd"/>
      <w:r w:rsidRPr="005E5991">
        <w:rPr>
          <w:i/>
          <w:iCs/>
          <w:sz w:val="22"/>
          <w:szCs w:val="22"/>
        </w:rPr>
        <w:t xml:space="preserve"> held a role as an Investigator at the Nursing and Midwifery Council</w:t>
      </w:r>
    </w:p>
    <w:p w14:paraId="296DFF1E" w14:textId="77777777" w:rsidR="00712BA7" w:rsidRPr="005E5991" w:rsidRDefault="00712BA7" w:rsidP="00066823">
      <w:pPr>
        <w:rPr>
          <w:sz w:val="22"/>
          <w:szCs w:val="22"/>
        </w:rPr>
      </w:pPr>
    </w:p>
    <w:p w14:paraId="5D7CC752" w14:textId="4D6E218F" w:rsidR="00810C82" w:rsidRPr="005E5991" w:rsidRDefault="00066823" w:rsidP="00066823">
      <w:pPr>
        <w:rPr>
          <w:i/>
          <w:iCs/>
          <w:sz w:val="22"/>
          <w:szCs w:val="22"/>
        </w:rPr>
      </w:pPr>
      <w:proofErr w:type="spellStart"/>
      <w:r w:rsidRPr="005E5991">
        <w:rPr>
          <w:sz w:val="22"/>
          <w:szCs w:val="22"/>
        </w:rPr>
        <w:t>Aimée</w:t>
      </w:r>
      <w:proofErr w:type="spellEnd"/>
      <w:r w:rsidRPr="005E5991">
        <w:rPr>
          <w:sz w:val="22"/>
          <w:szCs w:val="22"/>
        </w:rPr>
        <w:t xml:space="preserve"> currently works as a Junior Case Manager at NHS Resolution, which is the NHS-indemnifier; NHS Resolution manages clinical negligence cases on behalf of NHS Trusts and GPs. </w:t>
      </w:r>
      <w:proofErr w:type="spellStart"/>
      <w:r w:rsidRPr="005E5991">
        <w:rPr>
          <w:sz w:val="22"/>
          <w:szCs w:val="22"/>
        </w:rPr>
        <w:t>Aimée’s</w:t>
      </w:r>
      <w:proofErr w:type="spellEnd"/>
      <w:r w:rsidRPr="005E5991">
        <w:rPr>
          <w:sz w:val="22"/>
          <w:szCs w:val="22"/>
        </w:rPr>
        <w:t xml:space="preserve"> </w:t>
      </w:r>
      <w:r w:rsidR="0072660C" w:rsidRPr="005E5991">
        <w:rPr>
          <w:sz w:val="22"/>
          <w:szCs w:val="22"/>
        </w:rPr>
        <w:t>position</w:t>
      </w:r>
      <w:r w:rsidRPr="005E5991">
        <w:rPr>
          <w:sz w:val="22"/>
          <w:szCs w:val="22"/>
        </w:rPr>
        <w:t xml:space="preserve"> is an apprenticeship </w:t>
      </w:r>
      <w:proofErr w:type="gramStart"/>
      <w:r w:rsidRPr="005E5991">
        <w:rPr>
          <w:sz w:val="22"/>
          <w:szCs w:val="22"/>
        </w:rPr>
        <w:t>role</w:t>
      </w:r>
      <w:proofErr w:type="gramEnd"/>
      <w:r w:rsidRPr="005E5991">
        <w:rPr>
          <w:sz w:val="22"/>
          <w:szCs w:val="22"/>
        </w:rPr>
        <w:t xml:space="preserve"> and she is studying for a Level 4 Insurance Professional qualification alongside on-the-job training. Once </w:t>
      </w:r>
      <w:r w:rsidR="0008661E" w:rsidRPr="005E5991">
        <w:rPr>
          <w:sz w:val="22"/>
          <w:szCs w:val="22"/>
        </w:rPr>
        <w:t xml:space="preserve">she has </w:t>
      </w:r>
      <w:r w:rsidRPr="005E5991">
        <w:rPr>
          <w:sz w:val="22"/>
          <w:szCs w:val="22"/>
        </w:rPr>
        <w:t>completed this course</w:t>
      </w:r>
      <w:r w:rsidR="0008661E" w:rsidRPr="005E5991">
        <w:rPr>
          <w:sz w:val="22"/>
          <w:szCs w:val="22"/>
        </w:rPr>
        <w:t>,</w:t>
      </w:r>
      <w:r w:rsidRPr="005E5991">
        <w:rPr>
          <w:sz w:val="22"/>
          <w:szCs w:val="22"/>
        </w:rPr>
        <w:t xml:space="preserve"> </w:t>
      </w:r>
      <w:r w:rsidR="0008661E" w:rsidRPr="005E5991">
        <w:rPr>
          <w:sz w:val="22"/>
          <w:szCs w:val="22"/>
        </w:rPr>
        <w:t>she</w:t>
      </w:r>
      <w:r w:rsidRPr="005E5991">
        <w:rPr>
          <w:sz w:val="22"/>
          <w:szCs w:val="22"/>
        </w:rPr>
        <w:t xml:space="preserve"> will be able to apply for the role of a Band 7 Case Manager (hopefully in January 2023)</w:t>
      </w:r>
      <w:r w:rsidR="00712BA7" w:rsidRPr="005E5991">
        <w:rPr>
          <w:sz w:val="22"/>
          <w:szCs w:val="22"/>
        </w:rPr>
        <w:t xml:space="preserve">. </w:t>
      </w:r>
      <w:r w:rsidRPr="005E5991">
        <w:rPr>
          <w:sz w:val="22"/>
          <w:szCs w:val="22"/>
        </w:rPr>
        <w:t xml:space="preserve">Prior to this, between May 2019 and December 2020, </w:t>
      </w:r>
      <w:proofErr w:type="spellStart"/>
      <w:r w:rsidR="0008661E" w:rsidRPr="005E5991">
        <w:rPr>
          <w:sz w:val="22"/>
          <w:szCs w:val="22"/>
        </w:rPr>
        <w:t>Aimée</w:t>
      </w:r>
      <w:proofErr w:type="spellEnd"/>
      <w:r w:rsidRPr="005E5991">
        <w:rPr>
          <w:sz w:val="22"/>
          <w:szCs w:val="22"/>
        </w:rPr>
        <w:t xml:space="preserve"> worked as an Investigator at the Nursing and Midwifery Council</w:t>
      </w:r>
      <w:r w:rsidR="0008661E" w:rsidRPr="005E5991">
        <w:rPr>
          <w:sz w:val="22"/>
          <w:szCs w:val="22"/>
        </w:rPr>
        <w:t>,</w:t>
      </w:r>
      <w:r w:rsidRPr="005E5991">
        <w:rPr>
          <w:sz w:val="22"/>
          <w:szCs w:val="22"/>
        </w:rPr>
        <w:t xml:space="preserve"> which is the independent regulator for nurses and midwives in the United Kingdom, and nursing associates in England. In this role </w:t>
      </w:r>
      <w:proofErr w:type="spellStart"/>
      <w:r w:rsidR="0008661E" w:rsidRPr="005E5991">
        <w:rPr>
          <w:sz w:val="22"/>
          <w:szCs w:val="22"/>
        </w:rPr>
        <w:t>Aimée</w:t>
      </w:r>
      <w:proofErr w:type="spellEnd"/>
      <w:r w:rsidRPr="005E5991">
        <w:rPr>
          <w:sz w:val="22"/>
          <w:szCs w:val="22"/>
        </w:rPr>
        <w:t xml:space="preserve"> investigated allegations made against nurses and midwives as part of Fitness to Practice proceedings. </w:t>
      </w:r>
      <w:r w:rsidR="0008661E" w:rsidRPr="005E5991">
        <w:rPr>
          <w:sz w:val="22"/>
          <w:szCs w:val="22"/>
        </w:rPr>
        <w:t>She</w:t>
      </w:r>
      <w:r w:rsidRPr="005E5991">
        <w:rPr>
          <w:sz w:val="22"/>
          <w:szCs w:val="22"/>
        </w:rPr>
        <w:t xml:space="preserve"> spent some time travelling after finishing the LLM in September 2018</w:t>
      </w:r>
      <w:r w:rsidR="00987891" w:rsidRPr="005E5991">
        <w:rPr>
          <w:sz w:val="22"/>
          <w:szCs w:val="22"/>
        </w:rPr>
        <w:t xml:space="preserve">, having </w:t>
      </w:r>
      <w:r w:rsidR="004265F8" w:rsidRPr="005E5991">
        <w:rPr>
          <w:sz w:val="22"/>
          <w:szCs w:val="22"/>
        </w:rPr>
        <w:t xml:space="preserve">before </w:t>
      </w:r>
      <w:r w:rsidR="00987891" w:rsidRPr="005E5991">
        <w:rPr>
          <w:sz w:val="22"/>
          <w:szCs w:val="22"/>
        </w:rPr>
        <w:t>that</w:t>
      </w:r>
      <w:r w:rsidRPr="005E5991">
        <w:rPr>
          <w:sz w:val="22"/>
          <w:szCs w:val="22"/>
        </w:rPr>
        <w:t xml:space="preserve"> completed an LLB from September 2014-July 2017.</w:t>
      </w:r>
    </w:p>
    <w:p w14:paraId="1A3F4B70" w14:textId="2B8F8204" w:rsidR="007D58A4" w:rsidRPr="007D58A4" w:rsidRDefault="007D58A4">
      <w:pPr>
        <w:rPr>
          <w:i/>
          <w:iCs/>
        </w:rPr>
      </w:pPr>
    </w:p>
    <w:sectPr w:rsidR="007D58A4" w:rsidRPr="007D58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37EF" w14:textId="77777777" w:rsidR="005E5991" w:rsidRDefault="005E5991" w:rsidP="005E5991">
      <w:r>
        <w:separator/>
      </w:r>
    </w:p>
  </w:endnote>
  <w:endnote w:type="continuationSeparator" w:id="0">
    <w:p w14:paraId="0A6F2ECD" w14:textId="77777777" w:rsidR="005E5991" w:rsidRDefault="005E5991" w:rsidP="005E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A5A3" w14:textId="77777777" w:rsidR="005E5991" w:rsidRDefault="005E5991" w:rsidP="005E5991">
      <w:r>
        <w:separator/>
      </w:r>
    </w:p>
  </w:footnote>
  <w:footnote w:type="continuationSeparator" w:id="0">
    <w:p w14:paraId="6AA688AF" w14:textId="77777777" w:rsidR="005E5991" w:rsidRDefault="005E5991" w:rsidP="005E5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9E"/>
    <w:rsid w:val="00066609"/>
    <w:rsid w:val="00066823"/>
    <w:rsid w:val="000767B0"/>
    <w:rsid w:val="0008661E"/>
    <w:rsid w:val="0014352F"/>
    <w:rsid w:val="002C6283"/>
    <w:rsid w:val="003A139E"/>
    <w:rsid w:val="004265F8"/>
    <w:rsid w:val="004E2338"/>
    <w:rsid w:val="005E5991"/>
    <w:rsid w:val="006C465D"/>
    <w:rsid w:val="00712BA7"/>
    <w:rsid w:val="0072660C"/>
    <w:rsid w:val="007D58A4"/>
    <w:rsid w:val="00810C82"/>
    <w:rsid w:val="00987891"/>
    <w:rsid w:val="00B778C7"/>
    <w:rsid w:val="00E240CA"/>
    <w:rsid w:val="00F31C92"/>
    <w:rsid w:val="00F81E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5F2BA"/>
  <w15:chartTrackingRefBased/>
  <w15:docId w15:val="{4DBD89E4-44D3-4C7B-A65F-20F915C8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C9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4055">
      <w:bodyDiv w:val="1"/>
      <w:marLeft w:val="0"/>
      <w:marRight w:val="0"/>
      <w:marTop w:val="0"/>
      <w:marBottom w:val="0"/>
      <w:divBdr>
        <w:top w:val="none" w:sz="0" w:space="0" w:color="auto"/>
        <w:left w:val="none" w:sz="0" w:space="0" w:color="auto"/>
        <w:bottom w:val="none" w:sz="0" w:space="0" w:color="auto"/>
        <w:right w:val="none" w:sz="0" w:space="0" w:color="auto"/>
      </w:divBdr>
    </w:div>
    <w:div w:id="326598553">
      <w:bodyDiv w:val="1"/>
      <w:marLeft w:val="0"/>
      <w:marRight w:val="0"/>
      <w:marTop w:val="0"/>
      <w:marBottom w:val="0"/>
      <w:divBdr>
        <w:top w:val="none" w:sz="0" w:space="0" w:color="auto"/>
        <w:left w:val="none" w:sz="0" w:space="0" w:color="auto"/>
        <w:bottom w:val="none" w:sz="0" w:space="0" w:color="auto"/>
        <w:right w:val="none" w:sz="0" w:space="0" w:color="auto"/>
      </w:divBdr>
      <w:divsChild>
        <w:div w:id="2087267820">
          <w:marLeft w:val="0"/>
          <w:marRight w:val="0"/>
          <w:marTop w:val="0"/>
          <w:marBottom w:val="0"/>
          <w:divBdr>
            <w:top w:val="none" w:sz="0" w:space="0" w:color="auto"/>
            <w:left w:val="none" w:sz="0" w:space="0" w:color="auto"/>
            <w:bottom w:val="none" w:sz="0" w:space="0" w:color="auto"/>
            <w:right w:val="none" w:sz="0" w:space="0" w:color="auto"/>
          </w:divBdr>
        </w:div>
        <w:div w:id="1519387893">
          <w:marLeft w:val="0"/>
          <w:marRight w:val="0"/>
          <w:marTop w:val="0"/>
          <w:marBottom w:val="0"/>
          <w:divBdr>
            <w:top w:val="none" w:sz="0" w:space="0" w:color="auto"/>
            <w:left w:val="none" w:sz="0" w:space="0" w:color="auto"/>
            <w:bottom w:val="none" w:sz="0" w:space="0" w:color="auto"/>
            <w:right w:val="none" w:sz="0" w:space="0" w:color="auto"/>
          </w:divBdr>
        </w:div>
        <w:div w:id="660503749">
          <w:marLeft w:val="0"/>
          <w:marRight w:val="0"/>
          <w:marTop w:val="0"/>
          <w:marBottom w:val="0"/>
          <w:divBdr>
            <w:top w:val="none" w:sz="0" w:space="0" w:color="auto"/>
            <w:left w:val="none" w:sz="0" w:space="0" w:color="auto"/>
            <w:bottom w:val="none" w:sz="0" w:space="0" w:color="auto"/>
            <w:right w:val="none" w:sz="0" w:space="0" w:color="auto"/>
          </w:divBdr>
        </w:div>
        <w:div w:id="1274090391">
          <w:marLeft w:val="0"/>
          <w:marRight w:val="0"/>
          <w:marTop w:val="0"/>
          <w:marBottom w:val="0"/>
          <w:divBdr>
            <w:top w:val="none" w:sz="0" w:space="0" w:color="auto"/>
            <w:left w:val="none" w:sz="0" w:space="0" w:color="auto"/>
            <w:bottom w:val="none" w:sz="0" w:space="0" w:color="auto"/>
            <w:right w:val="none" w:sz="0" w:space="0" w:color="auto"/>
          </w:divBdr>
        </w:div>
      </w:divsChild>
    </w:div>
    <w:div w:id="797065566">
      <w:bodyDiv w:val="1"/>
      <w:marLeft w:val="0"/>
      <w:marRight w:val="0"/>
      <w:marTop w:val="0"/>
      <w:marBottom w:val="0"/>
      <w:divBdr>
        <w:top w:val="none" w:sz="0" w:space="0" w:color="auto"/>
        <w:left w:val="none" w:sz="0" w:space="0" w:color="auto"/>
        <w:bottom w:val="none" w:sz="0" w:space="0" w:color="auto"/>
        <w:right w:val="none" w:sz="0" w:space="0" w:color="auto"/>
      </w:divBdr>
    </w:div>
    <w:div w:id="1327516735">
      <w:bodyDiv w:val="1"/>
      <w:marLeft w:val="0"/>
      <w:marRight w:val="0"/>
      <w:marTop w:val="0"/>
      <w:marBottom w:val="0"/>
      <w:divBdr>
        <w:top w:val="none" w:sz="0" w:space="0" w:color="auto"/>
        <w:left w:val="none" w:sz="0" w:space="0" w:color="auto"/>
        <w:bottom w:val="none" w:sz="0" w:space="0" w:color="auto"/>
        <w:right w:val="none" w:sz="0" w:space="0" w:color="auto"/>
      </w:divBdr>
      <w:divsChild>
        <w:div w:id="28997060">
          <w:marLeft w:val="0"/>
          <w:marRight w:val="0"/>
          <w:marTop w:val="0"/>
          <w:marBottom w:val="0"/>
          <w:divBdr>
            <w:top w:val="none" w:sz="0" w:space="0" w:color="auto"/>
            <w:left w:val="none" w:sz="0" w:space="0" w:color="auto"/>
            <w:bottom w:val="none" w:sz="0" w:space="0" w:color="auto"/>
            <w:right w:val="none" w:sz="0" w:space="0" w:color="auto"/>
          </w:divBdr>
        </w:div>
        <w:div w:id="326445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569</Words>
  <Characters>3247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Coggon</dc:creator>
  <cp:keywords/>
  <dc:description/>
  <cp:lastModifiedBy>Paige Spicer</cp:lastModifiedBy>
  <cp:revision>2</cp:revision>
  <dcterms:created xsi:type="dcterms:W3CDTF">2022-01-31T14:14:00Z</dcterms:created>
  <dcterms:modified xsi:type="dcterms:W3CDTF">2022-01-31T14:14:00Z</dcterms:modified>
</cp:coreProperties>
</file>